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D02E" w14:textId="77777777" w:rsidR="00AE12B0" w:rsidRDefault="00AE12B0" w:rsidP="00AE12B0">
      <w:pPr>
        <w:jc w:val="center"/>
        <w:rPr>
          <w:b/>
          <w:sz w:val="32"/>
        </w:rPr>
      </w:pPr>
      <w:bookmarkStart w:id="0" w:name="_Hlk514922027"/>
      <w:bookmarkEnd w:id="0"/>
    </w:p>
    <w:p w14:paraId="420E33CD" w14:textId="77777777" w:rsidR="00AE12B0" w:rsidRDefault="00AE12B0" w:rsidP="00AE12B0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58240" behindDoc="1" locked="0" layoutInCell="1" allowOverlap="1" wp14:anchorId="7EC121DC" wp14:editId="523CE0E5">
            <wp:simplePos x="0" y="0"/>
            <wp:positionH relativeFrom="margin">
              <wp:align>center</wp:align>
            </wp:positionH>
            <wp:positionV relativeFrom="paragraph">
              <wp:posOffset>120378</wp:posOffset>
            </wp:positionV>
            <wp:extent cx="2634421" cy="1898923"/>
            <wp:effectExtent l="0" t="0" r="0" b="6350"/>
            <wp:wrapTight wrapText="bothSides">
              <wp:wrapPolygon edited="0">
                <wp:start x="0" y="0"/>
                <wp:lineTo x="0" y="21456"/>
                <wp:lineTo x="21402" y="21456"/>
                <wp:lineTo x="2140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s text drop shadow fi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421" cy="1898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61711" w14:textId="77777777" w:rsidR="00AE12B0" w:rsidRDefault="00AE12B0" w:rsidP="00AE12B0">
      <w:pPr>
        <w:jc w:val="center"/>
        <w:rPr>
          <w:b/>
          <w:sz w:val="32"/>
        </w:rPr>
      </w:pPr>
    </w:p>
    <w:p w14:paraId="570FA79D" w14:textId="77777777" w:rsidR="00AE12B0" w:rsidRDefault="00AE12B0" w:rsidP="00AE12B0">
      <w:pPr>
        <w:jc w:val="center"/>
        <w:rPr>
          <w:b/>
          <w:sz w:val="32"/>
        </w:rPr>
      </w:pPr>
    </w:p>
    <w:p w14:paraId="0E9E13F8" w14:textId="77777777" w:rsidR="00AE12B0" w:rsidRDefault="00AE12B0" w:rsidP="00AE12B0">
      <w:pPr>
        <w:jc w:val="center"/>
        <w:rPr>
          <w:b/>
          <w:sz w:val="32"/>
        </w:rPr>
      </w:pPr>
    </w:p>
    <w:p w14:paraId="6170D414" w14:textId="77777777" w:rsidR="00AE12B0" w:rsidRDefault="00AE12B0" w:rsidP="00AE12B0">
      <w:pPr>
        <w:jc w:val="center"/>
        <w:rPr>
          <w:b/>
          <w:sz w:val="32"/>
        </w:rPr>
      </w:pPr>
    </w:p>
    <w:p w14:paraId="4084EBF1" w14:textId="77777777" w:rsidR="00AE12B0" w:rsidRDefault="00AE12B0" w:rsidP="00AE12B0">
      <w:pPr>
        <w:jc w:val="center"/>
        <w:rPr>
          <w:b/>
          <w:sz w:val="32"/>
        </w:rPr>
      </w:pPr>
    </w:p>
    <w:p w14:paraId="465C4CE0" w14:textId="77777777" w:rsidR="00AE12B0" w:rsidRDefault="00AE12B0" w:rsidP="00AE12B0">
      <w:pPr>
        <w:jc w:val="center"/>
        <w:rPr>
          <w:b/>
          <w:sz w:val="32"/>
        </w:rPr>
      </w:pPr>
    </w:p>
    <w:p w14:paraId="5DFDFC6C" w14:textId="77777777" w:rsidR="00AE12B0" w:rsidRPr="00AE12B0" w:rsidRDefault="00AE12B0" w:rsidP="00AE12B0">
      <w:pPr>
        <w:jc w:val="center"/>
        <w:rPr>
          <w:b/>
          <w:sz w:val="48"/>
        </w:rPr>
      </w:pPr>
      <w:r>
        <w:rPr>
          <w:b/>
          <w:sz w:val="48"/>
        </w:rPr>
        <w:t xml:space="preserve">NOCN </w:t>
      </w:r>
      <w:r w:rsidRPr="00AE12B0">
        <w:rPr>
          <w:b/>
          <w:sz w:val="48"/>
        </w:rPr>
        <w:t>Level 2 in Youth Work Practice</w:t>
      </w:r>
    </w:p>
    <w:p w14:paraId="73C9AD46" w14:textId="77777777" w:rsidR="00AE12B0" w:rsidRDefault="00AE12B0" w:rsidP="00AE12B0">
      <w:pPr>
        <w:jc w:val="center"/>
        <w:rPr>
          <w:b/>
          <w:sz w:val="32"/>
        </w:rPr>
      </w:pPr>
    </w:p>
    <w:p w14:paraId="4D2E3A8D" w14:textId="71DE7419" w:rsidR="00AE12B0" w:rsidRDefault="00AE12B0" w:rsidP="00AE12B0">
      <w:pPr>
        <w:jc w:val="center"/>
        <w:rPr>
          <w:b/>
          <w:sz w:val="44"/>
        </w:rPr>
      </w:pPr>
      <w:r>
        <w:rPr>
          <w:b/>
          <w:sz w:val="44"/>
        </w:rPr>
        <w:t xml:space="preserve">Unit: </w:t>
      </w:r>
      <w:r w:rsidR="002A2D25">
        <w:rPr>
          <w:b/>
          <w:sz w:val="44"/>
        </w:rPr>
        <w:t>Young People’s Development</w:t>
      </w:r>
    </w:p>
    <w:p w14:paraId="01890E57" w14:textId="77777777" w:rsidR="00AE12B0" w:rsidRDefault="00AE12B0" w:rsidP="00AE12B0">
      <w:pPr>
        <w:jc w:val="center"/>
        <w:rPr>
          <w:b/>
          <w:sz w:val="44"/>
        </w:rPr>
      </w:pPr>
    </w:p>
    <w:p w14:paraId="01F7CE4A" w14:textId="77777777" w:rsidR="00AE12B0" w:rsidRPr="00AE12B0" w:rsidRDefault="00AE12B0" w:rsidP="00AE12B0">
      <w:pPr>
        <w:jc w:val="center"/>
        <w:rPr>
          <w:b/>
          <w:sz w:val="44"/>
        </w:rPr>
      </w:pPr>
      <w:r w:rsidRPr="00AE12B0">
        <w:rPr>
          <w:b/>
          <w:sz w:val="44"/>
        </w:rPr>
        <w:t>Workbook</w:t>
      </w:r>
    </w:p>
    <w:p w14:paraId="1AB1A695" w14:textId="77777777" w:rsidR="00AE12B0" w:rsidRDefault="00AE12B0" w:rsidP="00AE12B0">
      <w:pPr>
        <w:jc w:val="center"/>
        <w:rPr>
          <w:b/>
          <w:sz w:val="32"/>
        </w:rPr>
      </w:pPr>
    </w:p>
    <w:p w14:paraId="2C505BDC" w14:textId="77777777" w:rsidR="00AE12B0" w:rsidRDefault="00AE12B0" w:rsidP="00AE12B0">
      <w:pPr>
        <w:jc w:val="center"/>
        <w:rPr>
          <w:b/>
          <w:sz w:val="32"/>
        </w:rPr>
      </w:pPr>
    </w:p>
    <w:p w14:paraId="21E0DB2E" w14:textId="77777777" w:rsidR="00AE12B0" w:rsidRDefault="00AE12B0" w:rsidP="00AE12B0">
      <w:pPr>
        <w:jc w:val="center"/>
        <w:rPr>
          <w:b/>
          <w:sz w:val="32"/>
        </w:rPr>
      </w:pPr>
    </w:p>
    <w:p w14:paraId="4A454425" w14:textId="77777777" w:rsidR="00AE12B0" w:rsidRDefault="00AE12B0" w:rsidP="00AE12B0">
      <w:pPr>
        <w:jc w:val="center"/>
        <w:rPr>
          <w:b/>
          <w:sz w:val="32"/>
        </w:rPr>
      </w:pPr>
    </w:p>
    <w:p w14:paraId="5E542C20" w14:textId="77777777" w:rsidR="00AE12B0" w:rsidRDefault="00AE12B0" w:rsidP="00AE12B0">
      <w:pPr>
        <w:jc w:val="center"/>
        <w:rPr>
          <w:b/>
          <w:sz w:val="32"/>
        </w:rPr>
      </w:pPr>
      <w:r>
        <w:rPr>
          <w:b/>
          <w:sz w:val="32"/>
        </w:rPr>
        <w:t xml:space="preserve">Name of Learner: </w:t>
      </w:r>
    </w:p>
    <w:p w14:paraId="5E2DA057" w14:textId="77777777" w:rsidR="00AE12B0" w:rsidRDefault="00AE12B0" w:rsidP="00AE12B0">
      <w:pPr>
        <w:jc w:val="center"/>
        <w:rPr>
          <w:b/>
          <w:sz w:val="32"/>
        </w:rPr>
      </w:pPr>
    </w:p>
    <w:p w14:paraId="49251B78" w14:textId="77777777" w:rsidR="00603BD7" w:rsidRPr="00603BD7" w:rsidRDefault="00603BD7" w:rsidP="00603BD7">
      <w:pPr>
        <w:rPr>
          <w:rFonts w:cstheme="minorHAnsi"/>
          <w:sz w:val="32"/>
        </w:rPr>
      </w:pPr>
    </w:p>
    <w:p w14:paraId="3C6BC199" w14:textId="77777777" w:rsidR="003567F7" w:rsidRPr="003567F7" w:rsidRDefault="003567F7" w:rsidP="003567F7">
      <w:pPr>
        <w:jc w:val="center"/>
        <w:rPr>
          <w:b/>
          <w:sz w:val="32"/>
        </w:rPr>
      </w:pPr>
    </w:p>
    <w:p w14:paraId="5AD10E5C" w14:textId="77777777" w:rsidR="00AC4DA6" w:rsidRPr="00AC4DA6" w:rsidRDefault="00AC4DA6" w:rsidP="00AC4DA6">
      <w:pPr>
        <w:rPr>
          <w:b/>
          <w:sz w:val="32"/>
        </w:rPr>
      </w:pPr>
    </w:p>
    <w:p w14:paraId="2E90E081" w14:textId="77777777" w:rsidR="00880BB3" w:rsidRPr="00880BB3" w:rsidRDefault="00880BB3" w:rsidP="00880BB3">
      <w:pPr>
        <w:rPr>
          <w:b/>
          <w:sz w:val="32"/>
        </w:rPr>
      </w:pPr>
    </w:p>
    <w:p w14:paraId="07018172" w14:textId="77777777" w:rsidR="00880BB3" w:rsidRPr="00880BB3" w:rsidRDefault="00880BB3" w:rsidP="00880BB3">
      <w:pPr>
        <w:rPr>
          <w:b/>
          <w:sz w:val="32"/>
        </w:rPr>
      </w:pPr>
      <w:r w:rsidRPr="00880BB3">
        <w:rPr>
          <w:b/>
          <w:sz w:val="32"/>
        </w:rPr>
        <w:lastRenderedPageBreak/>
        <w:t>1. Understand how young people develop during adolescence.</w:t>
      </w:r>
    </w:p>
    <w:p w14:paraId="2BA58BB6" w14:textId="77777777" w:rsidR="00880BB3" w:rsidRDefault="00880BB3" w:rsidP="00880BB3">
      <w:pPr>
        <w:rPr>
          <w:sz w:val="32"/>
        </w:rPr>
      </w:pPr>
      <w:r w:rsidRPr="00880BB3">
        <w:rPr>
          <w:sz w:val="32"/>
        </w:rPr>
        <w:t xml:space="preserve">1.1. Define adolescence. </w:t>
      </w:r>
    </w:p>
    <w:p w14:paraId="3CD042A5" w14:textId="77777777" w:rsidR="00CB7F0A" w:rsidRDefault="00CB7F0A" w:rsidP="00880BB3">
      <w:pPr>
        <w:rPr>
          <w:sz w:val="32"/>
        </w:rPr>
      </w:pPr>
    </w:p>
    <w:p w14:paraId="4AE6978F" w14:textId="77777777" w:rsidR="00CB7F0A" w:rsidRDefault="00CB7F0A" w:rsidP="00880BB3">
      <w:pPr>
        <w:rPr>
          <w:sz w:val="32"/>
        </w:rPr>
      </w:pPr>
    </w:p>
    <w:p w14:paraId="43E9C2F5" w14:textId="77777777" w:rsidR="00CB7F0A" w:rsidRDefault="00CB7F0A" w:rsidP="00880BB3">
      <w:pPr>
        <w:rPr>
          <w:sz w:val="32"/>
        </w:rPr>
      </w:pPr>
    </w:p>
    <w:p w14:paraId="7DECDFA5" w14:textId="77777777" w:rsidR="00CB7F0A" w:rsidRPr="00880BB3" w:rsidRDefault="00CB7F0A" w:rsidP="00880BB3">
      <w:pPr>
        <w:rPr>
          <w:sz w:val="32"/>
        </w:rPr>
      </w:pPr>
    </w:p>
    <w:p w14:paraId="1A8881C3" w14:textId="77777777" w:rsidR="00880BB3" w:rsidRDefault="00880BB3" w:rsidP="00880BB3">
      <w:pPr>
        <w:rPr>
          <w:sz w:val="32"/>
        </w:rPr>
      </w:pPr>
      <w:r w:rsidRPr="00880BB3">
        <w:rPr>
          <w:sz w:val="32"/>
        </w:rPr>
        <w:t xml:space="preserve">1.2. Describe theories for adolescent development. </w:t>
      </w:r>
    </w:p>
    <w:p w14:paraId="2FDEDEC3" w14:textId="77777777" w:rsidR="00CB7F0A" w:rsidRDefault="00CB7F0A" w:rsidP="00880BB3">
      <w:pPr>
        <w:rPr>
          <w:sz w:val="32"/>
        </w:rPr>
      </w:pPr>
    </w:p>
    <w:p w14:paraId="7793CFB0" w14:textId="77777777" w:rsidR="00CB7F0A" w:rsidRDefault="00CB7F0A" w:rsidP="00880BB3">
      <w:pPr>
        <w:rPr>
          <w:sz w:val="32"/>
        </w:rPr>
      </w:pPr>
    </w:p>
    <w:p w14:paraId="43A067EA" w14:textId="77777777" w:rsidR="00CB7F0A" w:rsidRDefault="00CB7F0A" w:rsidP="00880BB3">
      <w:pPr>
        <w:rPr>
          <w:sz w:val="32"/>
        </w:rPr>
      </w:pPr>
    </w:p>
    <w:p w14:paraId="73B8153F" w14:textId="77777777" w:rsidR="00CB7F0A" w:rsidRPr="00880BB3" w:rsidRDefault="00CB7F0A" w:rsidP="00880BB3">
      <w:pPr>
        <w:rPr>
          <w:sz w:val="32"/>
        </w:rPr>
      </w:pPr>
    </w:p>
    <w:p w14:paraId="5FCF97F4" w14:textId="08ED815D" w:rsidR="00880BB3" w:rsidRDefault="00880BB3" w:rsidP="00880BB3">
      <w:pPr>
        <w:rPr>
          <w:sz w:val="32"/>
        </w:rPr>
      </w:pPr>
      <w:r w:rsidRPr="00880BB3">
        <w:rPr>
          <w:sz w:val="32"/>
        </w:rPr>
        <w:t xml:space="preserve">1.3. Outline how adolescent development impacts on young people’s lives. </w:t>
      </w:r>
    </w:p>
    <w:p w14:paraId="33466247" w14:textId="77777777" w:rsidR="00CB7F0A" w:rsidRDefault="00CB7F0A" w:rsidP="00880BB3">
      <w:pPr>
        <w:rPr>
          <w:sz w:val="32"/>
        </w:rPr>
      </w:pPr>
    </w:p>
    <w:p w14:paraId="4570F82E" w14:textId="77777777" w:rsidR="00CB7F0A" w:rsidRDefault="00CB7F0A" w:rsidP="00880BB3">
      <w:pPr>
        <w:rPr>
          <w:sz w:val="32"/>
        </w:rPr>
      </w:pPr>
    </w:p>
    <w:p w14:paraId="5377FA77" w14:textId="77777777" w:rsidR="00CB7F0A" w:rsidRDefault="00CB7F0A" w:rsidP="00880BB3">
      <w:pPr>
        <w:rPr>
          <w:sz w:val="32"/>
        </w:rPr>
      </w:pPr>
    </w:p>
    <w:p w14:paraId="2598655A" w14:textId="77777777" w:rsidR="00CB7F0A" w:rsidRDefault="00CB7F0A" w:rsidP="00880BB3">
      <w:pPr>
        <w:rPr>
          <w:sz w:val="32"/>
        </w:rPr>
      </w:pPr>
    </w:p>
    <w:p w14:paraId="3B61CA77" w14:textId="77777777" w:rsidR="00CB7F0A" w:rsidRPr="00880BB3" w:rsidRDefault="00CB7F0A" w:rsidP="00880BB3">
      <w:pPr>
        <w:rPr>
          <w:sz w:val="32"/>
        </w:rPr>
      </w:pPr>
    </w:p>
    <w:p w14:paraId="1C3B58F8" w14:textId="77777777" w:rsidR="00880BB3" w:rsidRDefault="00880BB3" w:rsidP="00880BB3">
      <w:pPr>
        <w:rPr>
          <w:b/>
          <w:sz w:val="32"/>
        </w:rPr>
      </w:pPr>
      <w:r w:rsidRPr="00880BB3">
        <w:rPr>
          <w:b/>
          <w:sz w:val="32"/>
        </w:rPr>
        <w:t xml:space="preserve">2. Understand how knowledge of adolescence impacts on youth work. </w:t>
      </w:r>
    </w:p>
    <w:p w14:paraId="3A05458E" w14:textId="102FFE4C" w:rsidR="00880BB3" w:rsidRDefault="00880BB3" w:rsidP="00880BB3">
      <w:pPr>
        <w:rPr>
          <w:sz w:val="32"/>
        </w:rPr>
      </w:pPr>
      <w:r w:rsidRPr="00880BB3">
        <w:rPr>
          <w:sz w:val="32"/>
        </w:rPr>
        <w:t xml:space="preserve">2.1. Identify how knowledge of adolescent development benefits youth work and young people. </w:t>
      </w:r>
    </w:p>
    <w:p w14:paraId="08A04DAB" w14:textId="77777777" w:rsidR="00CB7F0A" w:rsidRDefault="00CB7F0A" w:rsidP="00880BB3">
      <w:pPr>
        <w:rPr>
          <w:sz w:val="32"/>
        </w:rPr>
      </w:pPr>
    </w:p>
    <w:p w14:paraId="37E9B458" w14:textId="77777777" w:rsidR="00CB7F0A" w:rsidRDefault="00CB7F0A" w:rsidP="00880BB3">
      <w:pPr>
        <w:rPr>
          <w:sz w:val="32"/>
        </w:rPr>
      </w:pPr>
    </w:p>
    <w:p w14:paraId="0C5C7B41" w14:textId="77777777" w:rsidR="00CB7F0A" w:rsidRPr="00880BB3" w:rsidRDefault="00CB7F0A" w:rsidP="00880BB3">
      <w:pPr>
        <w:rPr>
          <w:sz w:val="32"/>
        </w:rPr>
      </w:pPr>
    </w:p>
    <w:p w14:paraId="07E59976" w14:textId="77777777" w:rsidR="00880BB3" w:rsidRDefault="00880BB3" w:rsidP="00880BB3">
      <w:pPr>
        <w:rPr>
          <w:sz w:val="32"/>
        </w:rPr>
      </w:pPr>
      <w:r w:rsidRPr="00880BB3">
        <w:rPr>
          <w:sz w:val="32"/>
        </w:rPr>
        <w:lastRenderedPageBreak/>
        <w:t xml:space="preserve">2.2. Describe how changes during adolescence could affect the professional relationship between the youth worker and the young person. </w:t>
      </w:r>
    </w:p>
    <w:p w14:paraId="09F286CE" w14:textId="77777777" w:rsidR="00CB7F0A" w:rsidRDefault="00CB7F0A" w:rsidP="00880BB3">
      <w:pPr>
        <w:rPr>
          <w:sz w:val="32"/>
        </w:rPr>
      </w:pPr>
    </w:p>
    <w:p w14:paraId="4648A1E0" w14:textId="77777777" w:rsidR="00CB7F0A" w:rsidRDefault="00CB7F0A" w:rsidP="00880BB3">
      <w:pPr>
        <w:rPr>
          <w:sz w:val="32"/>
        </w:rPr>
      </w:pPr>
    </w:p>
    <w:p w14:paraId="4B109F27" w14:textId="77777777" w:rsidR="00CB7F0A" w:rsidRDefault="00CB7F0A" w:rsidP="00880BB3">
      <w:pPr>
        <w:rPr>
          <w:sz w:val="32"/>
        </w:rPr>
      </w:pPr>
    </w:p>
    <w:p w14:paraId="0EF590EB" w14:textId="77777777" w:rsidR="00CB7F0A" w:rsidRDefault="00CB7F0A" w:rsidP="00880BB3">
      <w:pPr>
        <w:rPr>
          <w:sz w:val="32"/>
        </w:rPr>
      </w:pPr>
    </w:p>
    <w:p w14:paraId="12302B5A" w14:textId="77777777" w:rsidR="00CB7F0A" w:rsidRPr="00880BB3" w:rsidRDefault="00CB7F0A" w:rsidP="00880BB3">
      <w:pPr>
        <w:rPr>
          <w:sz w:val="32"/>
        </w:rPr>
      </w:pPr>
    </w:p>
    <w:p w14:paraId="774A3139" w14:textId="2BD0E4C8" w:rsidR="00880BB3" w:rsidRDefault="00880BB3" w:rsidP="00880BB3">
      <w:pPr>
        <w:rPr>
          <w:sz w:val="32"/>
        </w:rPr>
      </w:pPr>
      <w:r w:rsidRPr="00880BB3">
        <w:rPr>
          <w:sz w:val="32"/>
        </w:rPr>
        <w:t>2.3. Outline how changes during adolescence affect young people’s behaviour and lead to stereotypes.</w:t>
      </w:r>
    </w:p>
    <w:p w14:paraId="454D0561" w14:textId="77777777" w:rsidR="00CB7F0A" w:rsidRDefault="00CB7F0A" w:rsidP="00880BB3">
      <w:pPr>
        <w:rPr>
          <w:sz w:val="32"/>
        </w:rPr>
      </w:pPr>
    </w:p>
    <w:p w14:paraId="03DF0BF6" w14:textId="77777777" w:rsidR="00CB7F0A" w:rsidRDefault="00CB7F0A" w:rsidP="00880BB3">
      <w:pPr>
        <w:rPr>
          <w:sz w:val="32"/>
        </w:rPr>
      </w:pPr>
    </w:p>
    <w:p w14:paraId="426E1BE6" w14:textId="77777777" w:rsidR="00CB7F0A" w:rsidRDefault="00CB7F0A" w:rsidP="00880BB3">
      <w:pPr>
        <w:rPr>
          <w:sz w:val="32"/>
        </w:rPr>
      </w:pPr>
    </w:p>
    <w:p w14:paraId="188C562D" w14:textId="77777777" w:rsidR="00CB7F0A" w:rsidRDefault="00CB7F0A" w:rsidP="00880BB3">
      <w:pPr>
        <w:rPr>
          <w:sz w:val="32"/>
        </w:rPr>
      </w:pPr>
    </w:p>
    <w:p w14:paraId="628462BB" w14:textId="77777777" w:rsidR="00CB7F0A" w:rsidRPr="00880BB3" w:rsidRDefault="00CB7F0A" w:rsidP="00880BB3">
      <w:pPr>
        <w:rPr>
          <w:sz w:val="32"/>
        </w:rPr>
      </w:pPr>
    </w:p>
    <w:p w14:paraId="744F5356" w14:textId="5E4DCAC6" w:rsidR="00880BB3" w:rsidRPr="00880BB3" w:rsidRDefault="00880BB3" w:rsidP="00880BB3">
      <w:pPr>
        <w:rPr>
          <w:sz w:val="32"/>
        </w:rPr>
      </w:pPr>
      <w:r w:rsidRPr="00880BB3">
        <w:rPr>
          <w:sz w:val="32"/>
        </w:rPr>
        <w:t xml:space="preserve">2.4. Describe how to challenge stereotypes impacting on young </w:t>
      </w:r>
      <w:proofErr w:type="gramStart"/>
      <w:r w:rsidRPr="00880BB3">
        <w:rPr>
          <w:sz w:val="32"/>
        </w:rPr>
        <w:t>people</w:t>
      </w:r>
      <w:proofErr w:type="gramEnd"/>
      <w:r w:rsidRPr="00880BB3">
        <w:rPr>
          <w:sz w:val="32"/>
        </w:rPr>
        <w:t xml:space="preserve"> </w:t>
      </w:r>
    </w:p>
    <w:p w14:paraId="6EDBF32C" w14:textId="77777777" w:rsidR="00880BB3" w:rsidRDefault="00880BB3" w:rsidP="00880BB3">
      <w:pPr>
        <w:rPr>
          <w:b/>
          <w:sz w:val="32"/>
        </w:rPr>
      </w:pPr>
    </w:p>
    <w:p w14:paraId="79B2952C" w14:textId="77777777" w:rsidR="00CB7F0A" w:rsidRDefault="00CB7F0A" w:rsidP="00880BB3">
      <w:pPr>
        <w:rPr>
          <w:b/>
          <w:sz w:val="32"/>
        </w:rPr>
      </w:pPr>
    </w:p>
    <w:p w14:paraId="6AC64F13" w14:textId="77777777" w:rsidR="00CB7F0A" w:rsidRDefault="00CB7F0A" w:rsidP="00880BB3">
      <w:pPr>
        <w:rPr>
          <w:b/>
          <w:sz w:val="32"/>
        </w:rPr>
      </w:pPr>
    </w:p>
    <w:p w14:paraId="777A6BDD" w14:textId="77777777" w:rsidR="00CB7F0A" w:rsidRDefault="00CB7F0A" w:rsidP="00880BB3">
      <w:pPr>
        <w:rPr>
          <w:b/>
          <w:sz w:val="32"/>
        </w:rPr>
      </w:pPr>
    </w:p>
    <w:p w14:paraId="558EB778" w14:textId="77777777" w:rsidR="00CB7F0A" w:rsidRDefault="00CB7F0A" w:rsidP="00880BB3">
      <w:pPr>
        <w:rPr>
          <w:b/>
          <w:sz w:val="32"/>
        </w:rPr>
      </w:pPr>
    </w:p>
    <w:p w14:paraId="54F5109D" w14:textId="588B30CC" w:rsidR="00880BB3" w:rsidRDefault="00880BB3" w:rsidP="00880BB3">
      <w:pPr>
        <w:rPr>
          <w:b/>
          <w:sz w:val="32"/>
        </w:rPr>
      </w:pPr>
      <w:r w:rsidRPr="00880BB3">
        <w:rPr>
          <w:b/>
          <w:sz w:val="32"/>
        </w:rPr>
        <w:t>3. Know where young people can get support during adolescence.</w:t>
      </w:r>
      <w:r w:rsidRPr="00880BB3">
        <w:rPr>
          <w:b/>
          <w:sz w:val="32"/>
        </w:rPr>
        <w:tab/>
      </w:r>
    </w:p>
    <w:p w14:paraId="1467DFC6" w14:textId="77777777" w:rsidR="00880BB3" w:rsidRPr="00880BB3" w:rsidRDefault="00880BB3" w:rsidP="00880BB3">
      <w:pPr>
        <w:rPr>
          <w:sz w:val="32"/>
        </w:rPr>
      </w:pPr>
      <w:r w:rsidRPr="00880BB3">
        <w:rPr>
          <w:sz w:val="32"/>
        </w:rPr>
        <w:t xml:space="preserve">3.1. Describe how youth workers can support young people during adolescence. </w:t>
      </w:r>
    </w:p>
    <w:p w14:paraId="3EB9EEE8" w14:textId="070CE2DD" w:rsidR="00527FD6" w:rsidRPr="00880BB3" w:rsidRDefault="00880BB3" w:rsidP="00880BB3">
      <w:pPr>
        <w:rPr>
          <w:sz w:val="32"/>
        </w:rPr>
      </w:pPr>
      <w:r w:rsidRPr="00880BB3">
        <w:rPr>
          <w:sz w:val="32"/>
        </w:rPr>
        <w:lastRenderedPageBreak/>
        <w:t>3.2. Describe helping organisations that can support young people that may face difficulty during adolescence.</w:t>
      </w:r>
    </w:p>
    <w:sectPr w:rsidR="00527FD6" w:rsidRPr="00880BB3" w:rsidSect="00AE12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B0C3B" w14:textId="77777777" w:rsidR="001E5E82" w:rsidRDefault="001E5E82" w:rsidP="00DF4657">
      <w:pPr>
        <w:spacing w:after="0" w:line="240" w:lineRule="auto"/>
      </w:pPr>
      <w:r>
        <w:separator/>
      </w:r>
    </w:p>
  </w:endnote>
  <w:endnote w:type="continuationSeparator" w:id="0">
    <w:p w14:paraId="2E3152C4" w14:textId="77777777" w:rsidR="001E5E82" w:rsidRDefault="001E5E82" w:rsidP="00DF4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3F7A" w14:textId="77777777" w:rsidR="00DF4657" w:rsidRDefault="00DF4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1732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C901AF" w14:textId="77777777" w:rsidR="00DF4657" w:rsidRDefault="00DF46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525D9B" w14:textId="77777777" w:rsidR="00DF4657" w:rsidRDefault="00DF46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F515D" w14:textId="77777777" w:rsidR="00DF4657" w:rsidRDefault="00DF4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B9387" w14:textId="77777777" w:rsidR="001E5E82" w:rsidRDefault="001E5E82" w:rsidP="00DF4657">
      <w:pPr>
        <w:spacing w:after="0" w:line="240" w:lineRule="auto"/>
      </w:pPr>
      <w:r>
        <w:separator/>
      </w:r>
    </w:p>
  </w:footnote>
  <w:footnote w:type="continuationSeparator" w:id="0">
    <w:p w14:paraId="5268E9CE" w14:textId="77777777" w:rsidR="001E5E82" w:rsidRDefault="001E5E82" w:rsidP="00DF4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842BD" w14:textId="77777777" w:rsidR="00DF4657" w:rsidRDefault="00DF46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DB651" w14:textId="77777777" w:rsidR="00DF4657" w:rsidRDefault="00DF46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3F8B" w14:textId="77777777" w:rsidR="00DF4657" w:rsidRDefault="00DF4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65335"/>
    <w:multiLevelType w:val="hybridMultilevel"/>
    <w:tmpl w:val="6C14B2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B3A29"/>
    <w:multiLevelType w:val="multilevel"/>
    <w:tmpl w:val="D74AACA2"/>
    <w:lvl w:ilvl="0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9" w:hanging="2520"/>
      </w:pPr>
      <w:rPr>
        <w:rFonts w:hint="default"/>
      </w:rPr>
    </w:lvl>
  </w:abstractNum>
  <w:abstractNum w:abstractNumId="2" w15:restartNumberingAfterBreak="0">
    <w:nsid w:val="26C75F1C"/>
    <w:multiLevelType w:val="hybridMultilevel"/>
    <w:tmpl w:val="B5226F74"/>
    <w:lvl w:ilvl="0" w:tplc="044C3C32">
      <w:start w:val="1"/>
      <w:numFmt w:val="lowerLetter"/>
      <w:lvlText w:val="%1."/>
      <w:lvlJc w:val="left"/>
      <w:pPr>
        <w:ind w:left="15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9" w:hanging="360"/>
      </w:pPr>
    </w:lvl>
    <w:lvl w:ilvl="2" w:tplc="0809001B" w:tentative="1">
      <w:start w:val="1"/>
      <w:numFmt w:val="lowerRoman"/>
      <w:lvlText w:val="%3."/>
      <w:lvlJc w:val="right"/>
      <w:pPr>
        <w:ind w:left="2949" w:hanging="180"/>
      </w:pPr>
    </w:lvl>
    <w:lvl w:ilvl="3" w:tplc="0809000F" w:tentative="1">
      <w:start w:val="1"/>
      <w:numFmt w:val="decimal"/>
      <w:lvlText w:val="%4."/>
      <w:lvlJc w:val="left"/>
      <w:pPr>
        <w:ind w:left="3669" w:hanging="360"/>
      </w:pPr>
    </w:lvl>
    <w:lvl w:ilvl="4" w:tplc="08090019" w:tentative="1">
      <w:start w:val="1"/>
      <w:numFmt w:val="lowerLetter"/>
      <w:lvlText w:val="%5."/>
      <w:lvlJc w:val="left"/>
      <w:pPr>
        <w:ind w:left="4389" w:hanging="360"/>
      </w:pPr>
    </w:lvl>
    <w:lvl w:ilvl="5" w:tplc="0809001B" w:tentative="1">
      <w:start w:val="1"/>
      <w:numFmt w:val="lowerRoman"/>
      <w:lvlText w:val="%6."/>
      <w:lvlJc w:val="right"/>
      <w:pPr>
        <w:ind w:left="5109" w:hanging="180"/>
      </w:pPr>
    </w:lvl>
    <w:lvl w:ilvl="6" w:tplc="0809000F" w:tentative="1">
      <w:start w:val="1"/>
      <w:numFmt w:val="decimal"/>
      <w:lvlText w:val="%7."/>
      <w:lvlJc w:val="left"/>
      <w:pPr>
        <w:ind w:left="5829" w:hanging="360"/>
      </w:pPr>
    </w:lvl>
    <w:lvl w:ilvl="7" w:tplc="08090019" w:tentative="1">
      <w:start w:val="1"/>
      <w:numFmt w:val="lowerLetter"/>
      <w:lvlText w:val="%8."/>
      <w:lvlJc w:val="left"/>
      <w:pPr>
        <w:ind w:left="6549" w:hanging="360"/>
      </w:pPr>
    </w:lvl>
    <w:lvl w:ilvl="8" w:tplc="08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" w15:restartNumberingAfterBreak="0">
    <w:nsid w:val="3CB3623B"/>
    <w:multiLevelType w:val="hybridMultilevel"/>
    <w:tmpl w:val="94C0F87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80679"/>
    <w:multiLevelType w:val="hybridMultilevel"/>
    <w:tmpl w:val="98846D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73922"/>
    <w:multiLevelType w:val="hybridMultilevel"/>
    <w:tmpl w:val="783C37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E3942"/>
    <w:multiLevelType w:val="hybridMultilevel"/>
    <w:tmpl w:val="D7D830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B64C6"/>
    <w:multiLevelType w:val="hybridMultilevel"/>
    <w:tmpl w:val="66203C0E"/>
    <w:lvl w:ilvl="0" w:tplc="082CF92A">
      <w:start w:val="1"/>
      <w:numFmt w:val="lowerLetter"/>
      <w:lvlText w:val="%1."/>
      <w:lvlJc w:val="left"/>
      <w:pPr>
        <w:ind w:left="15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9" w:hanging="360"/>
      </w:pPr>
    </w:lvl>
    <w:lvl w:ilvl="2" w:tplc="0809001B" w:tentative="1">
      <w:start w:val="1"/>
      <w:numFmt w:val="lowerRoman"/>
      <w:lvlText w:val="%3."/>
      <w:lvlJc w:val="right"/>
      <w:pPr>
        <w:ind w:left="2949" w:hanging="180"/>
      </w:pPr>
    </w:lvl>
    <w:lvl w:ilvl="3" w:tplc="0809000F" w:tentative="1">
      <w:start w:val="1"/>
      <w:numFmt w:val="decimal"/>
      <w:lvlText w:val="%4."/>
      <w:lvlJc w:val="left"/>
      <w:pPr>
        <w:ind w:left="3669" w:hanging="360"/>
      </w:pPr>
    </w:lvl>
    <w:lvl w:ilvl="4" w:tplc="08090019" w:tentative="1">
      <w:start w:val="1"/>
      <w:numFmt w:val="lowerLetter"/>
      <w:lvlText w:val="%5."/>
      <w:lvlJc w:val="left"/>
      <w:pPr>
        <w:ind w:left="4389" w:hanging="360"/>
      </w:pPr>
    </w:lvl>
    <w:lvl w:ilvl="5" w:tplc="0809001B" w:tentative="1">
      <w:start w:val="1"/>
      <w:numFmt w:val="lowerRoman"/>
      <w:lvlText w:val="%6."/>
      <w:lvlJc w:val="right"/>
      <w:pPr>
        <w:ind w:left="5109" w:hanging="180"/>
      </w:pPr>
    </w:lvl>
    <w:lvl w:ilvl="6" w:tplc="0809000F" w:tentative="1">
      <w:start w:val="1"/>
      <w:numFmt w:val="decimal"/>
      <w:lvlText w:val="%7."/>
      <w:lvlJc w:val="left"/>
      <w:pPr>
        <w:ind w:left="5829" w:hanging="360"/>
      </w:pPr>
    </w:lvl>
    <w:lvl w:ilvl="7" w:tplc="08090019" w:tentative="1">
      <w:start w:val="1"/>
      <w:numFmt w:val="lowerLetter"/>
      <w:lvlText w:val="%8."/>
      <w:lvlJc w:val="left"/>
      <w:pPr>
        <w:ind w:left="6549" w:hanging="360"/>
      </w:pPr>
    </w:lvl>
    <w:lvl w:ilvl="8" w:tplc="08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8" w15:restartNumberingAfterBreak="0">
    <w:nsid w:val="5D3576FA"/>
    <w:multiLevelType w:val="hybridMultilevel"/>
    <w:tmpl w:val="B95EC0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D107A"/>
    <w:multiLevelType w:val="hybridMultilevel"/>
    <w:tmpl w:val="77101B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549403">
    <w:abstractNumId w:val="6"/>
  </w:num>
  <w:num w:numId="2" w16cid:durableId="1480685420">
    <w:abstractNumId w:val="1"/>
  </w:num>
  <w:num w:numId="3" w16cid:durableId="1256554141">
    <w:abstractNumId w:val="7"/>
  </w:num>
  <w:num w:numId="4" w16cid:durableId="1722243351">
    <w:abstractNumId w:val="2"/>
  </w:num>
  <w:num w:numId="5" w16cid:durableId="775364563">
    <w:abstractNumId w:val="0"/>
  </w:num>
  <w:num w:numId="6" w16cid:durableId="126164737">
    <w:abstractNumId w:val="9"/>
  </w:num>
  <w:num w:numId="7" w16cid:durableId="1982805499">
    <w:abstractNumId w:val="3"/>
  </w:num>
  <w:num w:numId="8" w16cid:durableId="1420784562">
    <w:abstractNumId w:val="8"/>
  </w:num>
  <w:num w:numId="9" w16cid:durableId="1768848664">
    <w:abstractNumId w:val="4"/>
  </w:num>
  <w:num w:numId="10" w16cid:durableId="21224110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B0"/>
    <w:rsid w:val="00037ADE"/>
    <w:rsid w:val="000716C2"/>
    <w:rsid w:val="0016677D"/>
    <w:rsid w:val="001C0FE9"/>
    <w:rsid w:val="001E5E82"/>
    <w:rsid w:val="002A2D25"/>
    <w:rsid w:val="003567F7"/>
    <w:rsid w:val="003C658E"/>
    <w:rsid w:val="00487969"/>
    <w:rsid w:val="00527FD6"/>
    <w:rsid w:val="00574F98"/>
    <w:rsid w:val="00603BD7"/>
    <w:rsid w:val="00667599"/>
    <w:rsid w:val="006B159A"/>
    <w:rsid w:val="00744444"/>
    <w:rsid w:val="00761525"/>
    <w:rsid w:val="007E5E59"/>
    <w:rsid w:val="0080505C"/>
    <w:rsid w:val="008065D2"/>
    <w:rsid w:val="00880BB3"/>
    <w:rsid w:val="00AB104A"/>
    <w:rsid w:val="00AC4DA6"/>
    <w:rsid w:val="00AE12B0"/>
    <w:rsid w:val="00B6711E"/>
    <w:rsid w:val="00C464CF"/>
    <w:rsid w:val="00C64D9A"/>
    <w:rsid w:val="00CB7F0A"/>
    <w:rsid w:val="00DB70DB"/>
    <w:rsid w:val="00DF1EE4"/>
    <w:rsid w:val="00DF32B5"/>
    <w:rsid w:val="00DF4657"/>
    <w:rsid w:val="00E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E1DB9"/>
  <w15:chartTrackingRefBased/>
  <w15:docId w15:val="{88437D08-4BD9-45A3-AF79-254A5FB6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2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4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657"/>
  </w:style>
  <w:style w:type="paragraph" w:styleId="Footer">
    <w:name w:val="footer"/>
    <w:basedOn w:val="Normal"/>
    <w:link w:val="FooterChar"/>
    <w:uiPriority w:val="99"/>
    <w:unhideWhenUsed/>
    <w:rsid w:val="00DF4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Lyford</dc:creator>
  <cp:keywords/>
  <dc:description/>
  <cp:lastModifiedBy>Julia Lyford</cp:lastModifiedBy>
  <cp:revision>2</cp:revision>
  <dcterms:created xsi:type="dcterms:W3CDTF">2023-04-19T13:16:00Z</dcterms:created>
  <dcterms:modified xsi:type="dcterms:W3CDTF">2023-04-19T13:16:00Z</dcterms:modified>
</cp:coreProperties>
</file>